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43" w:rsidRDefault="00725F43" w:rsidP="00725F43">
      <w:pPr>
        <w:jc w:val="center"/>
        <w:rPr>
          <w:rFonts w:eastAsia="Calibri"/>
          <w:sz w:val="28"/>
          <w:szCs w:val="28"/>
          <w:lang w:eastAsia="en-US"/>
        </w:rPr>
      </w:pPr>
    </w:p>
    <w:p w:rsidR="00FA2D95" w:rsidRDefault="00FA2D95" w:rsidP="00725F43">
      <w:pPr>
        <w:jc w:val="center"/>
        <w:rPr>
          <w:rFonts w:eastAsia="Calibri"/>
          <w:sz w:val="28"/>
          <w:szCs w:val="28"/>
          <w:lang w:eastAsia="en-US"/>
        </w:rPr>
      </w:pPr>
    </w:p>
    <w:p w:rsidR="00FA2D95" w:rsidRDefault="00FA2D95" w:rsidP="00725F43">
      <w:pPr>
        <w:jc w:val="center"/>
        <w:rPr>
          <w:rFonts w:eastAsia="Calibri"/>
          <w:sz w:val="28"/>
          <w:szCs w:val="28"/>
          <w:lang w:eastAsia="en-US"/>
        </w:rPr>
      </w:pPr>
    </w:p>
    <w:p w:rsidR="00FA2D95" w:rsidRDefault="00FA2D95" w:rsidP="00725F43">
      <w:pPr>
        <w:jc w:val="center"/>
        <w:rPr>
          <w:rFonts w:eastAsia="Calibri"/>
          <w:sz w:val="28"/>
          <w:szCs w:val="28"/>
          <w:lang w:eastAsia="en-US"/>
        </w:rPr>
      </w:pPr>
    </w:p>
    <w:p w:rsidR="00FA2D95" w:rsidRPr="00725F43" w:rsidRDefault="00FA2D95" w:rsidP="00725F4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299835" cy="8637365"/>
            <wp:effectExtent l="0" t="0" r="5715" b="0"/>
            <wp:docPr id="2" name="Рисунок 2" descr="G:\2018-2019\Сайт ДОУ\Платные услуги скан дкументов\Здравики 1 лист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8-2019\Сайт ДОУ\Платные услуги скан дкументов\Здравики 1 лист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3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25F43" w:rsidTr="00F66E1E">
        <w:trPr>
          <w:trHeight w:val="1410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25F43" w:rsidRPr="00DA751F" w:rsidRDefault="00725F43" w:rsidP="00F66E1E">
            <w:pPr>
              <w:shd w:val="clear" w:color="auto" w:fill="FFFFFF"/>
              <w:spacing w:line="480" w:lineRule="auto"/>
              <w:ind w:right="115"/>
              <w:jc w:val="center"/>
              <w:rPr>
                <w:b/>
                <w:sz w:val="28"/>
                <w:szCs w:val="28"/>
              </w:rPr>
            </w:pPr>
            <w:r w:rsidRPr="00DA751F">
              <w:rPr>
                <w:b/>
                <w:i/>
                <w:iCs/>
                <w:position w:val="-4"/>
                <w:sz w:val="28"/>
                <w:szCs w:val="28"/>
              </w:rPr>
              <w:lastRenderedPageBreak/>
              <w:t>ПОЯСНИТЕЛЬНАЯ ЗАПИСКА</w:t>
            </w:r>
          </w:p>
          <w:p w:rsidR="00725F43" w:rsidRPr="00A56ADE" w:rsidRDefault="00725F43" w:rsidP="00F66E1E">
            <w:pPr>
              <w:shd w:val="clear" w:color="auto" w:fill="FFFFFF"/>
              <w:ind w:left="4740"/>
            </w:pPr>
            <w:proofErr w:type="gramStart"/>
            <w:r w:rsidRPr="00A56ADE">
              <w:rPr>
                <w:bCs/>
                <w:i/>
                <w:iCs/>
                <w:sz w:val="28"/>
                <w:szCs w:val="28"/>
              </w:rPr>
              <w:t xml:space="preserve">Интонация, мелодия, лад, ритм, гармония отражают окружающую нас действительность-природу, мир человеческих чувств, </w:t>
            </w:r>
            <w:r w:rsidRPr="00A56ADE">
              <w:rPr>
                <w:bCs/>
                <w:i/>
                <w:iCs/>
                <w:spacing w:val="-1"/>
                <w:sz w:val="28"/>
                <w:szCs w:val="28"/>
              </w:rPr>
              <w:t>историю, будущее человечества.</w:t>
            </w:r>
            <w:proofErr w:type="gramEnd"/>
          </w:p>
          <w:p w:rsidR="00725F43" w:rsidRPr="00A56ADE" w:rsidRDefault="00725F43" w:rsidP="00F66E1E">
            <w:pPr>
              <w:shd w:val="clear" w:color="auto" w:fill="FFFFFF"/>
              <w:spacing w:before="317"/>
              <w:ind w:left="6468"/>
            </w:pPr>
            <w:r w:rsidRPr="00A56ADE">
              <w:rPr>
                <w:bCs/>
                <w:i/>
                <w:iCs/>
                <w:sz w:val="28"/>
                <w:szCs w:val="28"/>
              </w:rPr>
              <w:t>В. Сухомлинский</w:t>
            </w:r>
          </w:p>
          <w:p w:rsidR="00725F43" w:rsidRDefault="00725F43" w:rsidP="00F66E1E">
            <w:pPr>
              <w:shd w:val="clear" w:color="auto" w:fill="FFFFFF"/>
              <w:spacing w:before="641" w:line="317" w:lineRule="exact"/>
              <w:ind w:left="290" w:right="29" w:firstLine="202"/>
              <w:jc w:val="both"/>
            </w:pPr>
            <w:r>
              <w:rPr>
                <w:sz w:val="28"/>
                <w:szCs w:val="28"/>
              </w:rPr>
              <w:t>Дошкольный возраст -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</w:t>
            </w:r>
          </w:p>
          <w:p w:rsidR="00725F43" w:rsidRDefault="00725F43" w:rsidP="00F66E1E">
            <w:pPr>
              <w:shd w:val="clear" w:color="auto" w:fill="FFFFFF"/>
              <w:spacing w:line="317" w:lineRule="exact"/>
              <w:ind w:left="290" w:right="29" w:firstLine="274"/>
              <w:jc w:val="both"/>
            </w:pPr>
            <w:r>
              <w:rPr>
                <w:sz w:val="28"/>
                <w:szCs w:val="28"/>
              </w:rPr>
              <w:t>В период от трех до семи лет ребенок интенсивно растет и развивается, движения становятся его потребностью, поэтому физическое воспитание особенно важно в этот возрастной период.</w:t>
            </w:r>
          </w:p>
          <w:p w:rsidR="00725F43" w:rsidRDefault="00725F43" w:rsidP="00F66E1E">
            <w:pPr>
              <w:shd w:val="clear" w:color="auto" w:fill="FFFFFF"/>
              <w:spacing w:line="317" w:lineRule="exact"/>
              <w:ind w:left="290" w:right="22" w:firstLine="266"/>
              <w:jc w:val="both"/>
            </w:pPr>
            <w:r>
              <w:rPr>
                <w:sz w:val="28"/>
                <w:szCs w:val="28"/>
              </w:rPr>
              <w:t xml:space="preserve">В последнее время в дошкольных учреждениях все чаще стали применять нетрадиционные средства физического воспитания детей: упражнения ритмической гимнастики, игрового </w:t>
            </w:r>
            <w:proofErr w:type="spellStart"/>
            <w:r>
              <w:rPr>
                <w:sz w:val="28"/>
                <w:szCs w:val="28"/>
              </w:rPr>
              <w:t>стретчинга</w:t>
            </w:r>
            <w:proofErr w:type="spellEnd"/>
            <w:r>
              <w:rPr>
                <w:sz w:val="28"/>
                <w:szCs w:val="28"/>
              </w:rPr>
              <w:t>, танцев и другие. Наиболее популярной является ритмическая гимнастика, истоки которой берут свое начало в глубокой древности.</w:t>
            </w:r>
          </w:p>
          <w:p w:rsidR="00725F43" w:rsidRDefault="00725F43" w:rsidP="00F66E1E">
            <w:pPr>
              <w:shd w:val="clear" w:color="auto" w:fill="FFFFFF"/>
              <w:spacing w:line="317" w:lineRule="exact"/>
              <w:ind w:left="297" w:right="14" w:firstLine="266"/>
              <w:jc w:val="both"/>
            </w:pPr>
            <w:r>
              <w:rPr>
                <w:sz w:val="28"/>
                <w:szCs w:val="28"/>
              </w:rPr>
              <w:t>В настоящее время существует много ритмопластических направлений, и одно из наиболее доступных, эффективных и эмоциональны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это танцевально- ритмическая гимнастика.</w:t>
            </w:r>
          </w:p>
          <w:p w:rsidR="00725F43" w:rsidRDefault="00725F43" w:rsidP="00F66E1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7" w:line="331" w:lineRule="exact"/>
              <w:ind w:left="1010" w:right="7" w:hanging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Доступность</w:t>
            </w:r>
            <w:r>
              <w:rPr>
                <w:sz w:val="28"/>
                <w:szCs w:val="28"/>
              </w:rPr>
              <w:t xml:space="preserve"> этого вида основывается на простых общеразвивающих упражнениях.</w:t>
            </w:r>
          </w:p>
          <w:p w:rsidR="00725F43" w:rsidRDefault="00725F43" w:rsidP="00F66E1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4" w:line="324" w:lineRule="exact"/>
              <w:ind w:left="1010" w:right="14" w:hanging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Эффективность</w:t>
            </w:r>
            <w:r>
              <w:rPr>
                <w:sz w:val="28"/>
                <w:szCs w:val="28"/>
              </w:rPr>
              <w:t xml:space="preserve"> - в ее разностороннем воздействии на опорно-</w:t>
            </w:r>
            <w:r>
              <w:rPr>
                <w:spacing w:val="-1"/>
                <w:sz w:val="28"/>
                <w:szCs w:val="28"/>
              </w:rPr>
              <w:t xml:space="preserve">двигательный аппарат, </w:t>
            </w:r>
            <w:proofErr w:type="gramStart"/>
            <w:r>
              <w:rPr>
                <w:spacing w:val="-1"/>
                <w:sz w:val="28"/>
                <w:szCs w:val="28"/>
              </w:rPr>
              <w:t>сердечно-сосудистую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, дыхательную и нервную </w:t>
            </w:r>
            <w:r>
              <w:rPr>
                <w:sz w:val="28"/>
                <w:szCs w:val="28"/>
              </w:rPr>
              <w:t>систему человека.</w:t>
            </w:r>
          </w:p>
          <w:p w:rsidR="00725F43" w:rsidRDefault="00725F43" w:rsidP="00F66E1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4" w:line="317" w:lineRule="exact"/>
              <w:ind w:left="1010" w:right="14" w:hanging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Эмоциональность</w:t>
            </w:r>
            <w:r>
              <w:rPr>
                <w:sz w:val="28"/>
                <w:szCs w:val="28"/>
              </w:rPr>
              <w:t xml:space="preserve"> достигается не только музыкальным сопровождением и элементами танца, входящими в упражнения </w:t>
            </w:r>
            <w:r>
              <w:rPr>
                <w:spacing w:val="-1"/>
                <w:sz w:val="28"/>
                <w:szCs w:val="28"/>
              </w:rPr>
              <w:t xml:space="preserve">танцевально-ритмической гимнастики, но и образными упражнениями, </w:t>
            </w:r>
            <w:r>
              <w:rPr>
                <w:sz w:val="28"/>
                <w:szCs w:val="28"/>
              </w:rPr>
              <w:t>сюжетными композициями, которые отвечают возрастным особенностям дошкольников, склонных к подражанию, копированию действий человека и животных.</w:t>
            </w:r>
          </w:p>
          <w:p w:rsidR="00725F43" w:rsidRDefault="00725F43" w:rsidP="00F66E1E">
            <w:r>
              <w:rPr>
                <w:sz w:val="28"/>
                <w:szCs w:val="28"/>
              </w:rPr>
              <w:t>В этой связи актуальной становится проблема разработки программы с использованием нетрадиционных разнообразных форм, средств методов физического, эстетического и музыкального воспитания детей.</w:t>
            </w:r>
          </w:p>
        </w:tc>
      </w:tr>
    </w:tbl>
    <w:p w:rsidR="00725F43" w:rsidRDefault="00725F43" w:rsidP="00725F43"/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25F43" w:rsidTr="00F66E1E">
        <w:trPr>
          <w:trHeight w:val="1437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25F43" w:rsidRPr="00DA751F" w:rsidRDefault="00725F43" w:rsidP="00F66E1E">
            <w:pPr>
              <w:shd w:val="clear" w:color="auto" w:fill="FFFFFF"/>
              <w:spacing w:line="410" w:lineRule="exact"/>
              <w:jc w:val="center"/>
              <w:rPr>
                <w:b/>
                <w:sz w:val="28"/>
                <w:szCs w:val="28"/>
              </w:rPr>
            </w:pPr>
            <w:r w:rsidRPr="00DA751F">
              <w:rPr>
                <w:b/>
                <w:iCs/>
                <w:position w:val="2"/>
                <w:sz w:val="28"/>
                <w:szCs w:val="28"/>
              </w:rPr>
              <w:lastRenderedPageBreak/>
              <w:t>СОДЕРЖАНИЕ И ЦЕЛИ ПРОГРАММЫ</w:t>
            </w:r>
          </w:p>
          <w:p w:rsidR="00725F43" w:rsidRPr="00B63DD2" w:rsidRDefault="00725F43" w:rsidP="00F66E1E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Содержание программы взаимосвязано с программами по физическому и музыкальному воспитанию в дошкольном учреждении. В программе представлены различные разделы, но</w:t>
            </w:r>
          </w:p>
          <w:p w:rsidR="00725F43" w:rsidRPr="00B63DD2" w:rsidRDefault="00725F43" w:rsidP="00F66E1E">
            <w:pPr>
              <w:shd w:val="clear" w:color="auto" w:fill="FFFFFF"/>
              <w:jc w:val="both"/>
              <w:rPr>
                <w:rFonts w:ascii="Georgia" w:hAnsi="Georgia"/>
                <w:b/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 xml:space="preserve">     основными являются: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63DD2">
              <w:rPr>
                <w:spacing w:val="-29"/>
                <w:sz w:val="28"/>
                <w:szCs w:val="28"/>
              </w:rPr>
              <w:t>1.</w:t>
            </w:r>
            <w:r w:rsidRPr="00B63DD2">
              <w:rPr>
                <w:sz w:val="28"/>
                <w:szCs w:val="28"/>
              </w:rPr>
              <w:tab/>
              <w:t>танцевально-ритмическая гимнастика, в которую входят:</w:t>
            </w:r>
          </w:p>
          <w:p w:rsidR="00725F43" w:rsidRPr="00B63DD2" w:rsidRDefault="00725F43" w:rsidP="00F66E1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33"/>
              </w:tabs>
              <w:autoSpaceDE w:val="0"/>
              <w:autoSpaceDN w:val="0"/>
              <w:adjustRightInd w:val="0"/>
              <w:ind w:left="1212" w:firstLine="709"/>
              <w:jc w:val="both"/>
              <w:rPr>
                <w:sz w:val="28"/>
                <w:szCs w:val="28"/>
              </w:rPr>
            </w:pPr>
            <w:proofErr w:type="spellStart"/>
            <w:r w:rsidRPr="00B63DD2">
              <w:rPr>
                <w:sz w:val="28"/>
                <w:szCs w:val="28"/>
              </w:rPr>
              <w:t>игроритмика</w:t>
            </w:r>
            <w:proofErr w:type="spellEnd"/>
          </w:p>
          <w:p w:rsidR="00725F43" w:rsidRPr="00B63DD2" w:rsidRDefault="00725F43" w:rsidP="00F66E1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33"/>
              </w:tabs>
              <w:autoSpaceDE w:val="0"/>
              <w:autoSpaceDN w:val="0"/>
              <w:adjustRightInd w:val="0"/>
              <w:ind w:left="1212" w:firstLine="709"/>
              <w:jc w:val="both"/>
              <w:rPr>
                <w:sz w:val="28"/>
                <w:szCs w:val="28"/>
              </w:rPr>
            </w:pPr>
            <w:proofErr w:type="spellStart"/>
            <w:r w:rsidRPr="00B63DD2">
              <w:rPr>
                <w:sz w:val="28"/>
                <w:szCs w:val="28"/>
              </w:rPr>
              <w:t>игрогимнастика</w:t>
            </w:r>
            <w:proofErr w:type="spellEnd"/>
          </w:p>
          <w:p w:rsidR="00725F43" w:rsidRPr="00B63DD2" w:rsidRDefault="00725F43" w:rsidP="00F66E1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33"/>
              </w:tabs>
              <w:autoSpaceDE w:val="0"/>
              <w:autoSpaceDN w:val="0"/>
              <w:adjustRightInd w:val="0"/>
              <w:ind w:left="1212" w:firstLine="709"/>
              <w:jc w:val="both"/>
              <w:rPr>
                <w:sz w:val="28"/>
                <w:szCs w:val="28"/>
              </w:rPr>
            </w:pPr>
            <w:proofErr w:type="spellStart"/>
            <w:r w:rsidRPr="00B63DD2">
              <w:rPr>
                <w:spacing w:val="-1"/>
                <w:sz w:val="28"/>
                <w:szCs w:val="28"/>
              </w:rPr>
              <w:t>игротанцы</w:t>
            </w:r>
            <w:proofErr w:type="spellEnd"/>
          </w:p>
          <w:p w:rsidR="00725F43" w:rsidRPr="00B63DD2" w:rsidRDefault="00725F43" w:rsidP="00F66E1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33"/>
              </w:tabs>
              <w:autoSpaceDE w:val="0"/>
              <w:autoSpaceDN w:val="0"/>
              <w:adjustRightInd w:val="0"/>
              <w:ind w:left="1212" w:firstLine="709"/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диско-разминка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63DD2">
              <w:rPr>
                <w:spacing w:val="-16"/>
                <w:sz w:val="28"/>
                <w:szCs w:val="28"/>
              </w:rPr>
              <w:t>2.</w:t>
            </w:r>
            <w:r w:rsidRPr="00B63DD2">
              <w:rPr>
                <w:sz w:val="28"/>
                <w:szCs w:val="28"/>
              </w:rPr>
              <w:tab/>
            </w:r>
            <w:r w:rsidRPr="00B63DD2">
              <w:rPr>
                <w:spacing w:val="-1"/>
                <w:sz w:val="28"/>
                <w:szCs w:val="28"/>
              </w:rPr>
              <w:t>Нетрадиционные виды упражнений:</w:t>
            </w:r>
          </w:p>
          <w:p w:rsidR="00725F43" w:rsidRPr="00B63DD2" w:rsidRDefault="00725F43" w:rsidP="00F66E1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33"/>
              </w:tabs>
              <w:autoSpaceDE w:val="0"/>
              <w:autoSpaceDN w:val="0"/>
              <w:adjustRightInd w:val="0"/>
              <w:ind w:left="1212" w:firstLine="709"/>
              <w:jc w:val="both"/>
              <w:rPr>
                <w:sz w:val="28"/>
                <w:szCs w:val="28"/>
              </w:rPr>
            </w:pPr>
            <w:proofErr w:type="spellStart"/>
            <w:r w:rsidRPr="00B63DD2">
              <w:rPr>
                <w:sz w:val="28"/>
                <w:szCs w:val="28"/>
              </w:rPr>
              <w:t>игропластика</w:t>
            </w:r>
            <w:proofErr w:type="spellEnd"/>
          </w:p>
          <w:p w:rsidR="00725F43" w:rsidRPr="00B63DD2" w:rsidRDefault="00725F43" w:rsidP="00F66E1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33"/>
              </w:tabs>
              <w:autoSpaceDE w:val="0"/>
              <w:autoSpaceDN w:val="0"/>
              <w:adjustRightInd w:val="0"/>
              <w:ind w:left="1212" w:firstLine="709"/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пальчиковая гимнастика</w:t>
            </w:r>
          </w:p>
          <w:p w:rsidR="00725F43" w:rsidRPr="00B63DD2" w:rsidRDefault="00725F43" w:rsidP="00F66E1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33"/>
              </w:tabs>
              <w:autoSpaceDE w:val="0"/>
              <w:autoSpaceDN w:val="0"/>
              <w:adjustRightInd w:val="0"/>
              <w:ind w:left="1212" w:firstLine="709"/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игровой самомассаж</w:t>
            </w:r>
          </w:p>
          <w:p w:rsidR="00725F43" w:rsidRPr="00B63DD2" w:rsidRDefault="00725F43" w:rsidP="00F66E1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33"/>
              </w:tabs>
              <w:autoSpaceDE w:val="0"/>
              <w:autoSpaceDN w:val="0"/>
              <w:adjustRightInd w:val="0"/>
              <w:ind w:left="1212" w:firstLine="709"/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музыкально-подвижные игры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63DD2">
              <w:rPr>
                <w:spacing w:val="-11"/>
                <w:sz w:val="28"/>
                <w:szCs w:val="28"/>
              </w:rPr>
              <w:t>3.</w:t>
            </w:r>
            <w:r w:rsidRPr="00B63DD2">
              <w:rPr>
                <w:sz w:val="28"/>
                <w:szCs w:val="28"/>
              </w:rPr>
              <w:tab/>
            </w:r>
            <w:r w:rsidRPr="00B63DD2">
              <w:rPr>
                <w:spacing w:val="-1"/>
                <w:sz w:val="28"/>
                <w:szCs w:val="28"/>
              </w:rPr>
              <w:t>Креативная гимнастика:</w:t>
            </w:r>
          </w:p>
          <w:p w:rsidR="00725F43" w:rsidRPr="00B63DD2" w:rsidRDefault="00725F43" w:rsidP="00F66E1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33"/>
              </w:tabs>
              <w:autoSpaceDE w:val="0"/>
              <w:autoSpaceDN w:val="0"/>
              <w:adjustRightInd w:val="0"/>
              <w:ind w:left="1212" w:firstLine="709"/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музыкально-творческие игры</w:t>
            </w:r>
          </w:p>
          <w:p w:rsidR="00725F43" w:rsidRPr="00B63DD2" w:rsidRDefault="00725F43" w:rsidP="00F66E1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33"/>
              </w:tabs>
              <w:autoSpaceDE w:val="0"/>
              <w:autoSpaceDN w:val="0"/>
              <w:adjustRightInd w:val="0"/>
              <w:ind w:left="1212" w:firstLine="709"/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специальные задания</w:t>
            </w:r>
          </w:p>
          <w:p w:rsidR="00725F43" w:rsidRPr="00B63DD2" w:rsidRDefault="00725F43" w:rsidP="00F66E1E">
            <w:pPr>
              <w:shd w:val="clear" w:color="auto" w:fill="FFFFFF"/>
              <w:ind w:left="146" w:right="22" w:firstLine="709"/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 xml:space="preserve">Игровой метод придает учебно-воспитательному процессу привлекательную форму, облегчает процесс запоминания и освоения </w:t>
            </w:r>
            <w:r w:rsidRPr="00B63DD2">
              <w:rPr>
                <w:spacing w:val="-1"/>
                <w:sz w:val="28"/>
                <w:szCs w:val="28"/>
              </w:rPr>
              <w:t xml:space="preserve">упражнений, повышает эмоциональный фон занятий, способствует развитию </w:t>
            </w:r>
            <w:r w:rsidRPr="00B63DD2">
              <w:rPr>
                <w:sz w:val="28"/>
                <w:szCs w:val="28"/>
              </w:rPr>
              <w:t>мышления, воображения и творческих способностей ребенка.</w:t>
            </w:r>
          </w:p>
          <w:p w:rsidR="00725F43" w:rsidRPr="00B63DD2" w:rsidRDefault="00725F43" w:rsidP="00F66E1E">
            <w:pPr>
              <w:shd w:val="clear" w:color="auto" w:fill="FFFFFF"/>
              <w:ind w:left="153" w:firstLine="709"/>
              <w:jc w:val="both"/>
              <w:rPr>
                <w:sz w:val="28"/>
                <w:szCs w:val="28"/>
              </w:rPr>
            </w:pPr>
            <w:r w:rsidRPr="00B63DD2">
              <w:rPr>
                <w:b/>
                <w:bCs/>
                <w:i/>
                <w:iCs/>
                <w:sz w:val="28"/>
                <w:szCs w:val="28"/>
                <w:u w:val="single"/>
              </w:rPr>
              <w:t>Цель   программы:</w:t>
            </w:r>
            <w:r w:rsidRPr="00B63DD2">
              <w:rPr>
                <w:b/>
                <w:bCs/>
                <w:i/>
                <w:iCs/>
                <w:sz w:val="28"/>
                <w:szCs w:val="28"/>
              </w:rPr>
              <w:t xml:space="preserve">       </w:t>
            </w:r>
            <w:r w:rsidRPr="00B63DD2">
              <w:rPr>
                <w:sz w:val="28"/>
                <w:szCs w:val="28"/>
              </w:rPr>
              <w:t xml:space="preserve">содействие   всестороннему   развитию   личности дошкольника средствами танцевально-игровой гимнастики. Создание    двигательного    режима,    положительного    психологического </w:t>
            </w:r>
            <w:r w:rsidRPr="00B63DD2">
              <w:rPr>
                <w:spacing w:val="-1"/>
                <w:sz w:val="28"/>
                <w:szCs w:val="28"/>
              </w:rPr>
              <w:t xml:space="preserve">настроя,   хороший   уровень   занятий.   Все   это   способствует  укреплению </w:t>
            </w:r>
            <w:r w:rsidRPr="00B63DD2">
              <w:rPr>
                <w:sz w:val="28"/>
                <w:szCs w:val="28"/>
              </w:rPr>
              <w:t>здоровья ребенка, его физическому и умственному развитию.</w:t>
            </w:r>
          </w:p>
          <w:p w:rsidR="00725F43" w:rsidRPr="00B63DD2" w:rsidRDefault="00725F43" w:rsidP="00F66E1E">
            <w:pPr>
              <w:shd w:val="clear" w:color="auto" w:fill="FFFFFF"/>
              <w:ind w:left="153" w:firstLine="709"/>
              <w:jc w:val="both"/>
              <w:rPr>
                <w:b/>
                <w:i/>
                <w:iCs/>
                <w:spacing w:val="-5"/>
                <w:sz w:val="28"/>
                <w:szCs w:val="28"/>
              </w:rPr>
            </w:pPr>
            <w:r w:rsidRPr="00B63DD2">
              <w:rPr>
                <w:b/>
                <w:i/>
                <w:iCs/>
                <w:spacing w:val="-5"/>
                <w:sz w:val="28"/>
                <w:szCs w:val="28"/>
              </w:rPr>
              <w:t>Задачи:</w:t>
            </w:r>
          </w:p>
          <w:p w:rsidR="00725F43" w:rsidRPr="00B63DD2" w:rsidRDefault="00725F43" w:rsidP="00F66E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1. Укрепление здоровья: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1454"/>
              </w:tabs>
              <w:ind w:right="7"/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-способствовать оптимизации роста и развития опорно-двигательного аппарата;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B63DD2">
              <w:rPr>
                <w:spacing w:val="-1"/>
                <w:sz w:val="28"/>
                <w:szCs w:val="28"/>
              </w:rPr>
              <w:t>-формировать правильную осанку;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-содействовать профилактике плоскостопья;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B63DD2">
              <w:rPr>
                <w:spacing w:val="-2"/>
                <w:sz w:val="28"/>
                <w:szCs w:val="28"/>
              </w:rPr>
              <w:t xml:space="preserve">-содействовать развитию и функциональному совершенствованию </w:t>
            </w:r>
            <w:r w:rsidRPr="00B63DD2">
              <w:rPr>
                <w:sz w:val="28"/>
                <w:szCs w:val="28"/>
              </w:rPr>
              <w:t>органов    дыхания,</w:t>
            </w:r>
            <w:r>
              <w:rPr>
                <w:sz w:val="28"/>
                <w:szCs w:val="28"/>
              </w:rPr>
              <w:t xml:space="preserve"> </w:t>
            </w:r>
            <w:r w:rsidRPr="00B63DD2">
              <w:rPr>
                <w:sz w:val="28"/>
                <w:szCs w:val="28"/>
              </w:rPr>
              <w:t xml:space="preserve">кровообращения, сердечно-сосудистой и </w:t>
            </w:r>
            <w:proofErr w:type="gramStart"/>
            <w:r w:rsidRPr="00B63DD2">
              <w:rPr>
                <w:sz w:val="28"/>
                <w:szCs w:val="28"/>
              </w:rPr>
              <w:t>нервной</w:t>
            </w:r>
            <w:proofErr w:type="gramEnd"/>
            <w:r w:rsidRPr="00B63DD2">
              <w:rPr>
                <w:sz w:val="28"/>
                <w:szCs w:val="28"/>
              </w:rPr>
              <w:t xml:space="preserve"> систем организма.</w:t>
            </w:r>
          </w:p>
          <w:p w:rsidR="00725F43" w:rsidRPr="00B63DD2" w:rsidRDefault="00725F43" w:rsidP="00F66E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2.   Совершенствование психомоторных способностей дошкольников: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-развивать мышечную силу, гибкость, выносливость, скоростно-силовые и координационные способности;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-содействовать  развитию  чувства ритма,  музыкального  слуха, внимания, умения согласовывать движения с музыкой;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-формировать     навыки     выразительности,     грациозности     и изящества танцевальных движений и танцев.</w:t>
            </w:r>
          </w:p>
          <w:p w:rsidR="00725F43" w:rsidRPr="00B63DD2" w:rsidRDefault="00725F43" w:rsidP="00F66E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3.   Развитие творческих и созидательных способностей: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 xml:space="preserve">-развивать мышление, воображение, находчивость и познавательную </w:t>
            </w:r>
            <w:r w:rsidRPr="00B63DD2">
              <w:rPr>
                <w:sz w:val="28"/>
                <w:szCs w:val="28"/>
              </w:rPr>
              <w:lastRenderedPageBreak/>
              <w:t>активность, расширять кругозор;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B63DD2">
              <w:rPr>
                <w:spacing w:val="-2"/>
                <w:sz w:val="28"/>
                <w:szCs w:val="28"/>
              </w:rPr>
              <w:t xml:space="preserve">-формировать навыки самостоятельного выражения движений под </w:t>
            </w:r>
            <w:r w:rsidRPr="00B63DD2">
              <w:rPr>
                <w:sz w:val="28"/>
                <w:szCs w:val="28"/>
              </w:rPr>
              <w:t>музыку;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1418"/>
                <w:tab w:val="left" w:pos="3665"/>
                <w:tab w:val="left" w:pos="5256"/>
                <w:tab w:val="left" w:pos="7963"/>
              </w:tabs>
              <w:jc w:val="both"/>
              <w:rPr>
                <w:sz w:val="28"/>
                <w:szCs w:val="28"/>
              </w:rPr>
            </w:pPr>
            <w:r w:rsidRPr="00B63DD2">
              <w:rPr>
                <w:spacing w:val="-2"/>
                <w:sz w:val="28"/>
                <w:szCs w:val="28"/>
              </w:rPr>
              <w:t>-воспитывать</w:t>
            </w:r>
            <w:r w:rsidRPr="00B63DD2">
              <w:rPr>
                <w:rFonts w:ascii="Arial" w:hAnsi="Arial" w:cs="Arial"/>
                <w:sz w:val="28"/>
                <w:szCs w:val="28"/>
              </w:rPr>
              <w:tab/>
            </w:r>
            <w:r w:rsidRPr="00B63DD2">
              <w:rPr>
                <w:spacing w:val="-3"/>
                <w:sz w:val="28"/>
                <w:szCs w:val="28"/>
              </w:rPr>
              <w:t>умения</w:t>
            </w:r>
            <w:r w:rsidRPr="00B63DD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63DD2">
              <w:rPr>
                <w:spacing w:val="-2"/>
                <w:sz w:val="28"/>
                <w:szCs w:val="28"/>
              </w:rPr>
              <w:t xml:space="preserve">эмоционального </w:t>
            </w:r>
            <w:r w:rsidRPr="00B63DD2">
              <w:rPr>
                <w:spacing w:val="-5"/>
                <w:sz w:val="28"/>
                <w:szCs w:val="28"/>
              </w:rPr>
              <w:t xml:space="preserve">выражения, </w:t>
            </w:r>
            <w:proofErr w:type="spellStart"/>
            <w:r w:rsidRPr="00B63DD2">
              <w:rPr>
                <w:sz w:val="28"/>
                <w:szCs w:val="28"/>
              </w:rPr>
              <w:t>раскрепощенности</w:t>
            </w:r>
            <w:proofErr w:type="spellEnd"/>
            <w:r w:rsidRPr="00B63DD2">
              <w:rPr>
                <w:sz w:val="28"/>
                <w:szCs w:val="28"/>
              </w:rPr>
              <w:t xml:space="preserve"> и творчества в движениях;</w:t>
            </w:r>
          </w:p>
          <w:p w:rsidR="00725F43" w:rsidRDefault="00725F43" w:rsidP="00F66E1E">
            <w:pPr>
              <w:shd w:val="clear" w:color="auto" w:fill="FFFFFF"/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B63DD2">
              <w:rPr>
                <w:sz w:val="28"/>
                <w:szCs w:val="28"/>
              </w:rPr>
              <w:t>-развивать    лидерство,    инициативу,     чувство    товарищества, взаимопомощи и трудолюбия.</w:t>
            </w:r>
          </w:p>
          <w:p w:rsidR="00725F43" w:rsidRDefault="00725F43" w:rsidP="00F66E1E">
            <w:pPr>
              <w:shd w:val="clear" w:color="auto" w:fill="FFFFFF"/>
              <w:tabs>
                <w:tab w:val="left" w:pos="1680"/>
                <w:tab w:val="center" w:pos="4763"/>
              </w:tabs>
              <w:spacing w:line="360" w:lineRule="exact"/>
              <w:ind w:left="22"/>
              <w:jc w:val="center"/>
              <w:rPr>
                <w:bCs/>
                <w:iCs/>
                <w:spacing w:val="-3"/>
                <w:position w:val="-4"/>
                <w:sz w:val="28"/>
                <w:szCs w:val="28"/>
              </w:rPr>
            </w:pPr>
            <w:r w:rsidRPr="00DA751F">
              <w:rPr>
                <w:bCs/>
                <w:iCs/>
                <w:spacing w:val="-3"/>
                <w:position w:val="-4"/>
                <w:sz w:val="28"/>
                <w:szCs w:val="28"/>
              </w:rPr>
              <w:t>СТРУКТУРА ПРОГРАММЫ</w:t>
            </w:r>
          </w:p>
          <w:p w:rsidR="00725F43" w:rsidRPr="00B63DD2" w:rsidRDefault="00725F43" w:rsidP="00F66E1E">
            <w:pPr>
              <w:shd w:val="clear" w:color="auto" w:fill="FFFFFF"/>
              <w:tabs>
                <w:tab w:val="left" w:pos="1680"/>
                <w:tab w:val="center" w:pos="4763"/>
              </w:tabs>
              <w:spacing w:line="360" w:lineRule="exact"/>
              <w:ind w:left="22"/>
              <w:jc w:val="center"/>
              <w:rPr>
                <w:bCs/>
                <w:iCs/>
                <w:spacing w:val="-3"/>
                <w:position w:val="-4"/>
                <w:sz w:val="28"/>
                <w:szCs w:val="28"/>
              </w:rPr>
            </w:pPr>
            <w:r>
              <w:rPr>
                <w:bCs/>
                <w:iCs/>
                <w:spacing w:val="-3"/>
                <w:position w:val="-4"/>
                <w:sz w:val="28"/>
                <w:szCs w:val="28"/>
              </w:rPr>
              <w:t xml:space="preserve"> Научн</w:t>
            </w:r>
            <w:proofErr w:type="gramStart"/>
            <w:r>
              <w:rPr>
                <w:bCs/>
                <w:iCs/>
                <w:spacing w:val="-3"/>
                <w:position w:val="-4"/>
                <w:sz w:val="28"/>
                <w:szCs w:val="28"/>
              </w:rPr>
              <w:t>о-</w:t>
            </w:r>
            <w:proofErr w:type="gramEnd"/>
            <w:r>
              <w:rPr>
                <w:bCs/>
                <w:iCs/>
                <w:spacing w:val="-3"/>
                <w:position w:val="-4"/>
                <w:sz w:val="28"/>
                <w:szCs w:val="28"/>
              </w:rPr>
              <w:t xml:space="preserve"> методическое пособие используется в форме кружковой работы.</w:t>
            </w:r>
          </w:p>
          <w:p w:rsidR="00725F43" w:rsidRDefault="00725F43" w:rsidP="00F66E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рассчитана на два года обучения детей от 5 до 7 лет. Дети посещают кружок по желанию. Кроме этого учитываются индивидуальные способности каждого ребенка. Возрастной состав кружка, таким </w:t>
            </w:r>
            <w:proofErr w:type="gramStart"/>
            <w:r>
              <w:rPr>
                <w:sz w:val="28"/>
                <w:szCs w:val="28"/>
              </w:rPr>
              <w:t>образом</w:t>
            </w:r>
            <w:proofErr w:type="gramEnd"/>
            <w:r>
              <w:rPr>
                <w:sz w:val="28"/>
                <w:szCs w:val="28"/>
              </w:rPr>
              <w:t xml:space="preserve"> смешанный. </w:t>
            </w:r>
          </w:p>
          <w:p w:rsidR="00725F43" w:rsidRDefault="00725F43" w:rsidP="00F66E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занятий: 2 раза в неделю (вторник, пятница).</w:t>
            </w:r>
          </w:p>
          <w:p w:rsidR="00725F43" w:rsidRDefault="00725F43" w:rsidP="00F66E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занятия: 25-30 минут.</w:t>
            </w:r>
          </w:p>
          <w:p w:rsidR="00725F43" w:rsidRPr="007A7C76" w:rsidRDefault="00725F43" w:rsidP="00F66E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детей: 10 человек.</w:t>
            </w:r>
          </w:p>
          <w:p w:rsidR="00725F43" w:rsidRDefault="00725F43" w:rsidP="00F66E1E">
            <w:pPr>
              <w:shd w:val="clear" w:color="auto" w:fill="FFFFFF"/>
              <w:ind w:left="296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Программа состоит из двух разделов соответствующих содержанию </w:t>
            </w:r>
          </w:p>
          <w:p w:rsidR="00725F43" w:rsidRDefault="00725F43" w:rsidP="00F66E1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1-го и 2-го года обучения с учетом динамики развития танцевальных возможностей </w:t>
            </w:r>
            <w:r>
              <w:rPr>
                <w:sz w:val="28"/>
                <w:szCs w:val="28"/>
              </w:rPr>
              <w:t xml:space="preserve">детей в том или ином возрастном периоде. </w:t>
            </w:r>
          </w:p>
          <w:p w:rsidR="00725F43" w:rsidRPr="00B63DD2" w:rsidRDefault="00725F43" w:rsidP="00F66E1E">
            <w:pPr>
              <w:shd w:val="clear" w:color="auto" w:fill="FFFFFF"/>
              <w:jc w:val="both"/>
              <w:rPr>
                <w:b/>
                <w:bCs/>
                <w:i/>
                <w:iCs/>
                <w:spacing w:val="-3"/>
                <w:position w:val="-4"/>
                <w:sz w:val="48"/>
                <w:szCs w:val="48"/>
              </w:rPr>
            </w:pPr>
            <w:r>
              <w:rPr>
                <w:sz w:val="28"/>
                <w:szCs w:val="28"/>
              </w:rPr>
              <w:t>На 2-ом году обучения детям доступны современные популярные танцы.</w:t>
            </w:r>
          </w:p>
          <w:p w:rsidR="00725F43" w:rsidRPr="00B63DD2" w:rsidRDefault="00725F43" w:rsidP="00F66E1E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B63DD2">
              <w:rPr>
                <w:rFonts w:ascii="Georgia" w:hAnsi="Georgia"/>
                <w:b/>
                <w:sz w:val="32"/>
                <w:szCs w:val="32"/>
              </w:rPr>
              <w:t>Материально-техническое</w:t>
            </w:r>
          </w:p>
          <w:p w:rsidR="00725F43" w:rsidRPr="00B63DD2" w:rsidRDefault="00725F43" w:rsidP="00F66E1E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B63DD2">
              <w:rPr>
                <w:rFonts w:ascii="Georgia" w:hAnsi="Georgia"/>
                <w:b/>
                <w:sz w:val="32"/>
                <w:szCs w:val="32"/>
              </w:rPr>
              <w:t xml:space="preserve"> обеспечение программы</w:t>
            </w:r>
          </w:p>
          <w:p w:rsidR="00725F43" w:rsidRDefault="00725F43" w:rsidP="00F66E1E">
            <w:pPr>
              <w:rPr>
                <w:sz w:val="28"/>
                <w:szCs w:val="28"/>
              </w:rPr>
            </w:pPr>
            <w:r>
              <w:rPr>
                <w:i/>
                <w:color w:val="FF00F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реализации данной программы необходимо:</w:t>
            </w:r>
          </w:p>
          <w:p w:rsidR="00725F43" w:rsidRDefault="00725F43" w:rsidP="00F66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Светлый просторный зал.</w:t>
            </w:r>
          </w:p>
          <w:p w:rsidR="00725F43" w:rsidRPr="00B63DD2" w:rsidRDefault="00725F43" w:rsidP="00F66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Технические средства.</w:t>
            </w:r>
          </w:p>
          <w:p w:rsidR="00725F43" w:rsidRPr="00B63DD2" w:rsidRDefault="00725F43" w:rsidP="00F66E1E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B63DD2">
              <w:rPr>
                <w:rFonts w:ascii="Georgia" w:hAnsi="Georgia"/>
                <w:b/>
                <w:sz w:val="32"/>
                <w:szCs w:val="32"/>
              </w:rPr>
              <w:t xml:space="preserve">Ожидаемые результаты </w:t>
            </w:r>
          </w:p>
          <w:p w:rsidR="00725F43" w:rsidRDefault="00725F43" w:rsidP="00F66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Разработка эффективной комплексной </w:t>
            </w:r>
            <w:proofErr w:type="gramStart"/>
            <w:r>
              <w:rPr>
                <w:sz w:val="28"/>
                <w:szCs w:val="28"/>
              </w:rPr>
              <w:t>системы формирования здоровья детей дошкольного возраста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25F43" w:rsidRDefault="00725F43" w:rsidP="00F66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Улучшение физического развития.</w:t>
            </w:r>
          </w:p>
          <w:p w:rsidR="00725F43" w:rsidRPr="000F795D" w:rsidRDefault="00725F43" w:rsidP="00F66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Повышение устойчивости к утомлению, повышение работоспособности.</w:t>
            </w:r>
          </w:p>
        </w:tc>
      </w:tr>
    </w:tbl>
    <w:p w:rsidR="00725F43" w:rsidRDefault="00725F43" w:rsidP="00725F43"/>
    <w:tbl>
      <w:tblPr>
        <w:tblW w:w="11381" w:type="dxa"/>
        <w:tblInd w:w="-11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1438"/>
      </w:tblGrid>
      <w:tr w:rsidR="00725F43" w:rsidTr="00F66E1E">
        <w:trPr>
          <w:trHeight w:val="14376"/>
        </w:trPr>
        <w:tc>
          <w:tcPr>
            <w:tcW w:w="11381" w:type="dxa"/>
            <w:tcBorders>
              <w:top w:val="nil"/>
              <w:left w:val="nil"/>
              <w:bottom w:val="nil"/>
              <w:right w:val="nil"/>
            </w:tcBorders>
          </w:tcPr>
          <w:p w:rsidR="00725F43" w:rsidRPr="00DA751F" w:rsidRDefault="00725F43" w:rsidP="00F66E1E">
            <w:pPr>
              <w:jc w:val="center"/>
              <w:rPr>
                <w:sz w:val="28"/>
                <w:szCs w:val="28"/>
              </w:rPr>
            </w:pPr>
            <w:r w:rsidRPr="00DA751F">
              <w:rPr>
                <w:sz w:val="28"/>
                <w:szCs w:val="28"/>
              </w:rPr>
              <w:lastRenderedPageBreak/>
              <w:t xml:space="preserve">Учебно-тематический </w:t>
            </w:r>
          </w:p>
          <w:p w:rsidR="00725F43" w:rsidRPr="00DA751F" w:rsidRDefault="00725F43" w:rsidP="00F66E1E">
            <w:pPr>
              <w:jc w:val="center"/>
              <w:rPr>
                <w:sz w:val="28"/>
                <w:szCs w:val="28"/>
              </w:rPr>
            </w:pPr>
            <w:r w:rsidRPr="00DA751F">
              <w:rPr>
                <w:sz w:val="28"/>
                <w:szCs w:val="28"/>
              </w:rPr>
              <w:t>план работы кружка</w:t>
            </w:r>
          </w:p>
          <w:p w:rsidR="00725F43" w:rsidRDefault="00725F43" w:rsidP="00F66E1E">
            <w:pPr>
              <w:jc w:val="center"/>
            </w:pPr>
          </w:p>
          <w:tbl>
            <w:tblPr>
              <w:tblW w:w="10857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8"/>
              <w:gridCol w:w="1504"/>
              <w:gridCol w:w="1170"/>
              <w:gridCol w:w="1460"/>
              <w:gridCol w:w="1650"/>
              <w:gridCol w:w="1991"/>
              <w:gridCol w:w="1824"/>
            </w:tblGrid>
            <w:tr w:rsidR="00725F43" w:rsidRPr="006E0AA7" w:rsidTr="00F66E1E">
              <w:tc>
                <w:tcPr>
                  <w:tcW w:w="579" w:type="pct"/>
                </w:tcPr>
                <w:p w:rsidR="00725F43" w:rsidRPr="00905177" w:rsidRDefault="00725F43" w:rsidP="00F66E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177">
                    <w:rPr>
                      <w:b/>
                      <w:sz w:val="28"/>
                      <w:szCs w:val="28"/>
                    </w:rPr>
                    <w:t xml:space="preserve">Дата </w:t>
                  </w:r>
                </w:p>
              </w:tc>
              <w:tc>
                <w:tcPr>
                  <w:tcW w:w="693" w:type="pct"/>
                </w:tcPr>
                <w:p w:rsidR="00725F43" w:rsidRPr="00905177" w:rsidRDefault="00725F43" w:rsidP="00F66E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177">
                    <w:rPr>
                      <w:b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3728" w:type="pct"/>
                  <w:gridSpan w:val="5"/>
                </w:tcPr>
                <w:p w:rsidR="00725F43" w:rsidRPr="00905177" w:rsidRDefault="00725F43" w:rsidP="00F66E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725F43" w:rsidRPr="006E0AA7" w:rsidTr="00F66E1E">
              <w:tc>
                <w:tcPr>
                  <w:tcW w:w="5000" w:type="pct"/>
                  <w:gridSpan w:val="7"/>
                </w:tcPr>
                <w:p w:rsidR="00725F43" w:rsidRPr="00905177" w:rsidRDefault="00725F43" w:rsidP="00F66E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177">
                    <w:rPr>
                      <w:b/>
                      <w:sz w:val="28"/>
                      <w:szCs w:val="28"/>
                    </w:rPr>
                    <w:t>Первый год обучения</w:t>
                  </w:r>
                </w:p>
              </w:tc>
            </w:tr>
            <w:tr w:rsidR="00725F43" w:rsidRPr="006E0AA7" w:rsidTr="00F66E1E">
              <w:tc>
                <w:tcPr>
                  <w:tcW w:w="57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Сентябр</w:t>
                  </w:r>
                  <w:proofErr w:type="gramStart"/>
                  <w:r w:rsidRPr="006E0AA7">
                    <w:t>ь-</w:t>
                  </w:r>
                  <w:proofErr w:type="gramEnd"/>
                  <w:r w:rsidRPr="006E0AA7">
                    <w:t xml:space="preserve"> октябрь</w:t>
                  </w:r>
                </w:p>
              </w:tc>
              <w:tc>
                <w:tcPr>
                  <w:tcW w:w="693" w:type="pct"/>
                </w:tcPr>
                <w:p w:rsidR="00725F43" w:rsidRPr="006E0AA7" w:rsidRDefault="00725F43" w:rsidP="00F66E1E">
                  <w:pPr>
                    <w:jc w:val="center"/>
                  </w:pPr>
                  <w:r>
                    <w:t>Разучивание  танца к осеннему празднику</w:t>
                  </w:r>
                </w:p>
              </w:tc>
              <w:tc>
                <w:tcPr>
                  <w:tcW w:w="53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Диск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разминка</w:t>
                  </w:r>
                </w:p>
              </w:tc>
              <w:tc>
                <w:tcPr>
                  <w:tcW w:w="672" w:type="pct"/>
                </w:tcPr>
                <w:p w:rsidR="00725F43" w:rsidRPr="006E0AA7" w:rsidRDefault="00725F43" w:rsidP="00F66E1E">
                  <w:pPr>
                    <w:jc w:val="center"/>
                  </w:pPr>
                  <w:proofErr w:type="spellStart"/>
                  <w:r w:rsidRPr="006E0AA7">
                    <w:t>Игро</w:t>
                  </w:r>
                  <w:proofErr w:type="spellEnd"/>
                  <w:r w:rsidRPr="006E0AA7">
                    <w:t xml:space="preserve">-пластика </w:t>
                  </w:r>
                </w:p>
              </w:tc>
              <w:tc>
                <w:tcPr>
                  <w:tcW w:w="76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Обучение движениям танца</w:t>
                  </w:r>
                </w:p>
              </w:tc>
              <w:tc>
                <w:tcPr>
                  <w:tcW w:w="917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Музыкальн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подвижная игра «</w:t>
                  </w:r>
                  <w:r>
                    <w:t>Зеркало</w:t>
                  </w:r>
                  <w:r w:rsidRPr="006E0AA7">
                    <w:t>»</w:t>
                  </w:r>
                </w:p>
              </w:tc>
              <w:tc>
                <w:tcPr>
                  <w:tcW w:w="84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 xml:space="preserve">Игровой </w:t>
                  </w:r>
                </w:p>
                <w:p w:rsidR="00725F43" w:rsidRPr="006E0AA7" w:rsidRDefault="00725F43" w:rsidP="00F66E1E">
                  <w:pPr>
                    <w:jc w:val="center"/>
                  </w:pPr>
                  <w:r w:rsidRPr="006E0AA7">
                    <w:t>само-</w:t>
                  </w:r>
                </w:p>
                <w:p w:rsidR="00725F43" w:rsidRPr="006E0AA7" w:rsidRDefault="00725F43" w:rsidP="00F66E1E">
                  <w:pPr>
                    <w:jc w:val="center"/>
                  </w:pPr>
                  <w:r w:rsidRPr="006E0AA7">
                    <w:t>массаж</w:t>
                  </w:r>
                </w:p>
              </w:tc>
            </w:tr>
            <w:tr w:rsidR="00725F43" w:rsidRPr="006E0AA7" w:rsidTr="00F66E1E">
              <w:tc>
                <w:tcPr>
                  <w:tcW w:w="57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Ноябр</w:t>
                  </w:r>
                  <w:proofErr w:type="gramStart"/>
                  <w:r w:rsidRPr="006E0AA7">
                    <w:t>ь-</w:t>
                  </w:r>
                  <w:proofErr w:type="gramEnd"/>
                  <w:r w:rsidRPr="006E0AA7">
                    <w:t xml:space="preserve"> декабрь</w:t>
                  </w:r>
                </w:p>
              </w:tc>
              <w:tc>
                <w:tcPr>
                  <w:tcW w:w="693" w:type="pct"/>
                </w:tcPr>
                <w:p w:rsidR="00725F43" w:rsidRPr="006E0AA7" w:rsidRDefault="00725F43" w:rsidP="00F66E1E">
                  <w:pPr>
                    <w:jc w:val="center"/>
                  </w:pPr>
                  <w:r>
                    <w:t>Разучивание танца к новогодним праздникам</w:t>
                  </w:r>
                </w:p>
              </w:tc>
              <w:tc>
                <w:tcPr>
                  <w:tcW w:w="53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Диск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разминка</w:t>
                  </w:r>
                </w:p>
              </w:tc>
              <w:tc>
                <w:tcPr>
                  <w:tcW w:w="672" w:type="pct"/>
                </w:tcPr>
                <w:p w:rsidR="00725F43" w:rsidRPr="006E0AA7" w:rsidRDefault="00725F43" w:rsidP="00F66E1E">
                  <w:pPr>
                    <w:jc w:val="center"/>
                  </w:pPr>
                  <w:proofErr w:type="spellStart"/>
                  <w:r w:rsidRPr="006E0AA7">
                    <w:t>Игро</w:t>
                  </w:r>
                  <w:proofErr w:type="spellEnd"/>
                  <w:r w:rsidRPr="006E0AA7">
                    <w:t xml:space="preserve">-ритмика </w:t>
                  </w:r>
                </w:p>
              </w:tc>
              <w:tc>
                <w:tcPr>
                  <w:tcW w:w="76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Разучивание танца</w:t>
                  </w:r>
                </w:p>
              </w:tc>
              <w:tc>
                <w:tcPr>
                  <w:tcW w:w="917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Музыкальн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подвижная игра «</w:t>
                  </w:r>
                  <w:r>
                    <w:t>Сад</w:t>
                  </w:r>
                  <w:r w:rsidRPr="006E0AA7">
                    <w:t>»</w:t>
                  </w:r>
                </w:p>
              </w:tc>
              <w:tc>
                <w:tcPr>
                  <w:tcW w:w="84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 xml:space="preserve">Релаксация </w:t>
                  </w:r>
                </w:p>
              </w:tc>
            </w:tr>
            <w:tr w:rsidR="00725F43" w:rsidRPr="006E0AA7" w:rsidTr="00F66E1E">
              <w:tc>
                <w:tcPr>
                  <w:tcW w:w="57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Январ</w:t>
                  </w:r>
                  <w:proofErr w:type="gramStart"/>
                  <w:r w:rsidRPr="006E0AA7">
                    <w:t>ь-</w:t>
                  </w:r>
                  <w:proofErr w:type="gramEnd"/>
                  <w:r w:rsidRPr="006E0AA7">
                    <w:t xml:space="preserve"> февраль</w:t>
                  </w:r>
                </w:p>
              </w:tc>
              <w:tc>
                <w:tcPr>
                  <w:tcW w:w="693" w:type="pct"/>
                </w:tcPr>
                <w:p w:rsidR="00725F43" w:rsidRPr="006E0AA7" w:rsidRDefault="00725F43" w:rsidP="00F66E1E">
                  <w:pPr>
                    <w:jc w:val="center"/>
                  </w:pPr>
                  <w:r>
                    <w:t>Разучивание танца к празднику 23 февраля</w:t>
                  </w:r>
                </w:p>
              </w:tc>
              <w:tc>
                <w:tcPr>
                  <w:tcW w:w="53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Диск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разминка</w:t>
                  </w:r>
                </w:p>
              </w:tc>
              <w:tc>
                <w:tcPr>
                  <w:tcW w:w="672" w:type="pct"/>
                </w:tcPr>
                <w:p w:rsidR="00725F43" w:rsidRPr="006E0AA7" w:rsidRDefault="00725F43" w:rsidP="00F66E1E">
                  <w:pPr>
                    <w:jc w:val="center"/>
                  </w:pPr>
                  <w:proofErr w:type="spellStart"/>
                  <w:r w:rsidRPr="006E0AA7">
                    <w:t>Игро</w:t>
                  </w:r>
                  <w:proofErr w:type="spellEnd"/>
                  <w:r w:rsidRPr="006E0AA7">
                    <w:t xml:space="preserve">-ритмика </w:t>
                  </w:r>
                </w:p>
              </w:tc>
              <w:tc>
                <w:tcPr>
                  <w:tcW w:w="76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Обучение танца</w:t>
                  </w:r>
                </w:p>
              </w:tc>
              <w:tc>
                <w:tcPr>
                  <w:tcW w:w="917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 xml:space="preserve">Креативная гимнастика </w:t>
                  </w:r>
                </w:p>
              </w:tc>
              <w:tc>
                <w:tcPr>
                  <w:tcW w:w="84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Пальчиковая гимнастика</w:t>
                  </w:r>
                </w:p>
              </w:tc>
            </w:tr>
            <w:tr w:rsidR="00725F43" w:rsidRPr="006E0AA7" w:rsidTr="00F66E1E">
              <w:tc>
                <w:tcPr>
                  <w:tcW w:w="57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Мар</w:t>
                  </w:r>
                  <w:proofErr w:type="gramStart"/>
                  <w:r w:rsidRPr="006E0AA7">
                    <w:t>т-</w:t>
                  </w:r>
                  <w:proofErr w:type="gramEnd"/>
                  <w:r w:rsidRPr="006E0AA7">
                    <w:t xml:space="preserve"> апрель</w:t>
                  </w:r>
                </w:p>
              </w:tc>
              <w:tc>
                <w:tcPr>
                  <w:tcW w:w="693" w:type="pct"/>
                </w:tcPr>
                <w:p w:rsidR="00725F43" w:rsidRPr="006E0AA7" w:rsidRDefault="00725F43" w:rsidP="00F66E1E">
                  <w:pPr>
                    <w:jc w:val="center"/>
                  </w:pPr>
                  <w:r>
                    <w:t xml:space="preserve">Разучивание танца </w:t>
                  </w:r>
                  <w:proofErr w:type="gramStart"/>
                  <w:r>
                    <w:t>к</w:t>
                  </w:r>
                  <w:proofErr w:type="gramEnd"/>
                  <w:r>
                    <w:t xml:space="preserve"> дню 8 Марта</w:t>
                  </w:r>
                </w:p>
              </w:tc>
              <w:tc>
                <w:tcPr>
                  <w:tcW w:w="53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Диск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разминка</w:t>
                  </w:r>
                </w:p>
              </w:tc>
              <w:tc>
                <w:tcPr>
                  <w:tcW w:w="672" w:type="pct"/>
                </w:tcPr>
                <w:p w:rsidR="00725F43" w:rsidRPr="006E0AA7" w:rsidRDefault="00725F43" w:rsidP="00F66E1E">
                  <w:pPr>
                    <w:jc w:val="center"/>
                  </w:pPr>
                  <w:proofErr w:type="spellStart"/>
                  <w:r w:rsidRPr="006E0AA7">
                    <w:t>Игро</w:t>
                  </w:r>
                  <w:proofErr w:type="spellEnd"/>
                  <w:r w:rsidRPr="006E0AA7">
                    <w:t xml:space="preserve">-ритмика </w:t>
                  </w:r>
                </w:p>
              </w:tc>
              <w:tc>
                <w:tcPr>
                  <w:tcW w:w="76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Разучивание танца</w:t>
                  </w:r>
                </w:p>
              </w:tc>
              <w:tc>
                <w:tcPr>
                  <w:tcW w:w="917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Музыкальн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подвижная игра «</w:t>
                  </w:r>
                  <w:r>
                    <w:t>Танец природы</w:t>
                  </w:r>
                  <w:r w:rsidRPr="006E0AA7">
                    <w:t>»</w:t>
                  </w:r>
                </w:p>
              </w:tc>
              <w:tc>
                <w:tcPr>
                  <w:tcW w:w="84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 xml:space="preserve">Релаксация </w:t>
                  </w:r>
                </w:p>
              </w:tc>
            </w:tr>
            <w:tr w:rsidR="00725F43" w:rsidRPr="006E0AA7" w:rsidTr="00F66E1E">
              <w:tc>
                <w:tcPr>
                  <w:tcW w:w="57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 xml:space="preserve">Май </w:t>
                  </w:r>
                </w:p>
              </w:tc>
              <w:tc>
                <w:tcPr>
                  <w:tcW w:w="693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«Солнечные лучики»</w:t>
                  </w:r>
                </w:p>
              </w:tc>
              <w:tc>
                <w:tcPr>
                  <w:tcW w:w="3728" w:type="pct"/>
                  <w:gridSpan w:val="5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Отчётный концерт</w:t>
                  </w:r>
                </w:p>
              </w:tc>
            </w:tr>
            <w:tr w:rsidR="00725F43" w:rsidRPr="006E0AA7" w:rsidTr="00F66E1E">
              <w:tc>
                <w:tcPr>
                  <w:tcW w:w="5000" w:type="pct"/>
                  <w:gridSpan w:val="7"/>
                </w:tcPr>
                <w:p w:rsidR="00725F43" w:rsidRPr="00905177" w:rsidRDefault="00725F43" w:rsidP="00F66E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177">
                    <w:rPr>
                      <w:b/>
                      <w:sz w:val="28"/>
                      <w:szCs w:val="28"/>
                    </w:rPr>
                    <w:t>Второй год обучения</w:t>
                  </w:r>
                </w:p>
              </w:tc>
            </w:tr>
            <w:tr w:rsidR="00725F43" w:rsidRPr="006E0AA7" w:rsidTr="00F66E1E">
              <w:tc>
                <w:tcPr>
                  <w:tcW w:w="57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Сентябр</w:t>
                  </w:r>
                  <w:proofErr w:type="gramStart"/>
                  <w:r w:rsidRPr="006E0AA7">
                    <w:t>ь-</w:t>
                  </w:r>
                  <w:proofErr w:type="gramEnd"/>
                  <w:r w:rsidRPr="006E0AA7">
                    <w:t xml:space="preserve"> октябрь</w:t>
                  </w:r>
                </w:p>
              </w:tc>
              <w:tc>
                <w:tcPr>
                  <w:tcW w:w="693" w:type="pct"/>
                </w:tcPr>
                <w:p w:rsidR="00725F43" w:rsidRPr="006E0AA7" w:rsidRDefault="00725F43" w:rsidP="00F66E1E">
                  <w:pPr>
                    <w:jc w:val="center"/>
                  </w:pPr>
                  <w:r>
                    <w:t>Разучивание  танца к осеннему празднику</w:t>
                  </w:r>
                </w:p>
              </w:tc>
              <w:tc>
                <w:tcPr>
                  <w:tcW w:w="53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Диск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разминка</w:t>
                  </w:r>
                </w:p>
              </w:tc>
              <w:tc>
                <w:tcPr>
                  <w:tcW w:w="672" w:type="pct"/>
                </w:tcPr>
                <w:p w:rsidR="00725F43" w:rsidRPr="006E0AA7" w:rsidRDefault="00725F43" w:rsidP="00F66E1E">
                  <w:pPr>
                    <w:jc w:val="center"/>
                  </w:pPr>
                  <w:proofErr w:type="spellStart"/>
                  <w:r w:rsidRPr="006E0AA7">
                    <w:t>Игро</w:t>
                  </w:r>
                  <w:proofErr w:type="spellEnd"/>
                  <w:r w:rsidRPr="006E0AA7">
                    <w:t>-пластика</w:t>
                  </w:r>
                </w:p>
              </w:tc>
              <w:tc>
                <w:tcPr>
                  <w:tcW w:w="76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Разучивание танца</w:t>
                  </w:r>
                </w:p>
              </w:tc>
              <w:tc>
                <w:tcPr>
                  <w:tcW w:w="917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Музыкальн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подвижная игра «</w:t>
                  </w:r>
                  <w:r>
                    <w:t>Птица в клетке</w:t>
                  </w:r>
                  <w:r w:rsidRPr="006E0AA7">
                    <w:t>»</w:t>
                  </w:r>
                </w:p>
              </w:tc>
              <w:tc>
                <w:tcPr>
                  <w:tcW w:w="840" w:type="pct"/>
                </w:tcPr>
                <w:p w:rsidR="00725F43" w:rsidRPr="006E0AA7" w:rsidRDefault="00725F43" w:rsidP="00F66E1E">
                  <w:pPr>
                    <w:jc w:val="center"/>
                  </w:pPr>
                  <w:proofErr w:type="gramStart"/>
                  <w:r w:rsidRPr="006E0AA7">
                    <w:t>Игровой</w:t>
                  </w:r>
                  <w:proofErr w:type="gramEnd"/>
                  <w:r w:rsidRPr="006E0AA7">
                    <w:t xml:space="preserve"> само-массаж</w:t>
                  </w:r>
                </w:p>
              </w:tc>
            </w:tr>
            <w:tr w:rsidR="00725F43" w:rsidRPr="006E0AA7" w:rsidTr="00F66E1E">
              <w:tc>
                <w:tcPr>
                  <w:tcW w:w="57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Ноябр</w:t>
                  </w:r>
                  <w:proofErr w:type="gramStart"/>
                  <w:r w:rsidRPr="006E0AA7">
                    <w:t>ь-</w:t>
                  </w:r>
                  <w:proofErr w:type="gramEnd"/>
                  <w:r w:rsidRPr="006E0AA7">
                    <w:t xml:space="preserve"> декабрь</w:t>
                  </w:r>
                </w:p>
              </w:tc>
              <w:tc>
                <w:tcPr>
                  <w:tcW w:w="693" w:type="pct"/>
                </w:tcPr>
                <w:p w:rsidR="00725F43" w:rsidRPr="006E0AA7" w:rsidRDefault="00725F43" w:rsidP="00F66E1E">
                  <w:pPr>
                    <w:jc w:val="center"/>
                  </w:pPr>
                  <w:r>
                    <w:t>Разучивание танца к новогодним праздникам</w:t>
                  </w:r>
                </w:p>
              </w:tc>
              <w:tc>
                <w:tcPr>
                  <w:tcW w:w="53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Диск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разминка</w:t>
                  </w:r>
                </w:p>
              </w:tc>
              <w:tc>
                <w:tcPr>
                  <w:tcW w:w="672" w:type="pct"/>
                </w:tcPr>
                <w:p w:rsidR="00725F43" w:rsidRPr="006E0AA7" w:rsidRDefault="00725F43" w:rsidP="00F66E1E">
                  <w:pPr>
                    <w:jc w:val="center"/>
                  </w:pPr>
                  <w:proofErr w:type="spellStart"/>
                  <w:r w:rsidRPr="006E0AA7">
                    <w:t>Игро</w:t>
                  </w:r>
                  <w:proofErr w:type="spellEnd"/>
                  <w:r w:rsidRPr="006E0AA7">
                    <w:t>-пластика</w:t>
                  </w:r>
                </w:p>
              </w:tc>
              <w:tc>
                <w:tcPr>
                  <w:tcW w:w="76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Разучивание танцевальных движений</w:t>
                  </w:r>
                </w:p>
              </w:tc>
              <w:tc>
                <w:tcPr>
                  <w:tcW w:w="917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Музыкальн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творческая игра «</w:t>
                  </w:r>
                  <w:r>
                    <w:t>Танец огня</w:t>
                  </w:r>
                  <w:r w:rsidRPr="006E0AA7">
                    <w:t>»</w:t>
                  </w:r>
                </w:p>
              </w:tc>
              <w:tc>
                <w:tcPr>
                  <w:tcW w:w="840" w:type="pct"/>
                </w:tcPr>
                <w:p w:rsidR="00725F43" w:rsidRPr="006E0AA7" w:rsidRDefault="00725F43" w:rsidP="00F66E1E">
                  <w:pPr>
                    <w:jc w:val="center"/>
                  </w:pPr>
                  <w:proofErr w:type="spellStart"/>
                  <w:r w:rsidRPr="006E0AA7">
                    <w:t>Игроритмика</w:t>
                  </w:r>
                  <w:proofErr w:type="spellEnd"/>
                </w:p>
              </w:tc>
            </w:tr>
            <w:tr w:rsidR="00725F43" w:rsidRPr="006E0AA7" w:rsidTr="00F66E1E">
              <w:tc>
                <w:tcPr>
                  <w:tcW w:w="57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Январ</w:t>
                  </w:r>
                  <w:proofErr w:type="gramStart"/>
                  <w:r w:rsidRPr="006E0AA7">
                    <w:t>ь-</w:t>
                  </w:r>
                  <w:proofErr w:type="gramEnd"/>
                  <w:r w:rsidRPr="006E0AA7">
                    <w:t xml:space="preserve"> февраль</w:t>
                  </w:r>
                </w:p>
              </w:tc>
              <w:tc>
                <w:tcPr>
                  <w:tcW w:w="693" w:type="pct"/>
                </w:tcPr>
                <w:p w:rsidR="00725F43" w:rsidRPr="006E0AA7" w:rsidRDefault="00725F43" w:rsidP="00F66E1E">
                  <w:pPr>
                    <w:jc w:val="center"/>
                  </w:pPr>
                  <w:r>
                    <w:t>Разучивание танца к празднику 23 февраля</w:t>
                  </w:r>
                </w:p>
              </w:tc>
              <w:tc>
                <w:tcPr>
                  <w:tcW w:w="53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Диск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разминка</w:t>
                  </w:r>
                </w:p>
              </w:tc>
              <w:tc>
                <w:tcPr>
                  <w:tcW w:w="672" w:type="pct"/>
                </w:tcPr>
                <w:p w:rsidR="00725F43" w:rsidRPr="006E0AA7" w:rsidRDefault="00725F43" w:rsidP="00F66E1E">
                  <w:pPr>
                    <w:jc w:val="center"/>
                  </w:pPr>
                  <w:proofErr w:type="spellStart"/>
                  <w:r w:rsidRPr="006E0AA7">
                    <w:t>Игро</w:t>
                  </w:r>
                  <w:proofErr w:type="spellEnd"/>
                  <w:r w:rsidRPr="006E0AA7">
                    <w:t>-ритмика</w:t>
                  </w:r>
                </w:p>
              </w:tc>
              <w:tc>
                <w:tcPr>
                  <w:tcW w:w="76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Обучение танца</w:t>
                  </w:r>
                </w:p>
              </w:tc>
              <w:tc>
                <w:tcPr>
                  <w:tcW w:w="917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Музыкальн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подвижная игра «</w:t>
                  </w:r>
                  <w:r>
                    <w:t>Ручеек</w:t>
                  </w:r>
                  <w:r w:rsidRPr="006E0AA7">
                    <w:t>»</w:t>
                  </w:r>
                </w:p>
              </w:tc>
              <w:tc>
                <w:tcPr>
                  <w:tcW w:w="84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Релаксация</w:t>
                  </w:r>
                </w:p>
              </w:tc>
            </w:tr>
            <w:tr w:rsidR="00725F43" w:rsidRPr="006E0AA7" w:rsidTr="00F66E1E">
              <w:tc>
                <w:tcPr>
                  <w:tcW w:w="57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Март-апрель</w:t>
                  </w:r>
                </w:p>
              </w:tc>
              <w:tc>
                <w:tcPr>
                  <w:tcW w:w="693" w:type="pct"/>
                </w:tcPr>
                <w:p w:rsidR="00725F43" w:rsidRPr="006E0AA7" w:rsidRDefault="00725F43" w:rsidP="00F66E1E">
                  <w:pPr>
                    <w:jc w:val="center"/>
                  </w:pPr>
                  <w:r>
                    <w:t xml:space="preserve">Разучивание танца </w:t>
                  </w:r>
                  <w:proofErr w:type="gramStart"/>
                  <w:r>
                    <w:t>к</w:t>
                  </w:r>
                  <w:proofErr w:type="gramEnd"/>
                  <w:r>
                    <w:t xml:space="preserve"> дню 8 Марта</w:t>
                  </w:r>
                </w:p>
              </w:tc>
              <w:tc>
                <w:tcPr>
                  <w:tcW w:w="53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Диск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разминка</w:t>
                  </w:r>
                </w:p>
              </w:tc>
              <w:tc>
                <w:tcPr>
                  <w:tcW w:w="672" w:type="pct"/>
                </w:tcPr>
                <w:p w:rsidR="00725F43" w:rsidRPr="006E0AA7" w:rsidRDefault="00725F43" w:rsidP="00F66E1E">
                  <w:pPr>
                    <w:jc w:val="center"/>
                  </w:pPr>
                  <w:proofErr w:type="spellStart"/>
                  <w:proofErr w:type="gramStart"/>
                  <w:r w:rsidRPr="006E0AA7">
                    <w:t>Акробати-ческие</w:t>
                  </w:r>
                  <w:proofErr w:type="spellEnd"/>
                  <w:proofErr w:type="gramEnd"/>
                  <w:r w:rsidRPr="006E0AA7">
                    <w:t xml:space="preserve"> упражнения</w:t>
                  </w:r>
                </w:p>
              </w:tc>
              <w:tc>
                <w:tcPr>
                  <w:tcW w:w="76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Обучение танца</w:t>
                  </w:r>
                </w:p>
              </w:tc>
              <w:tc>
                <w:tcPr>
                  <w:tcW w:w="917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Музыкальн</w:t>
                  </w:r>
                  <w:proofErr w:type="gramStart"/>
                  <w:r w:rsidRPr="006E0AA7">
                    <w:t>о-</w:t>
                  </w:r>
                  <w:proofErr w:type="gramEnd"/>
                  <w:r w:rsidRPr="006E0AA7">
                    <w:t xml:space="preserve"> подвижная игра «</w:t>
                  </w:r>
                  <w:r>
                    <w:t>Распутать веревочку</w:t>
                  </w:r>
                  <w:r w:rsidRPr="006E0AA7">
                    <w:t>»</w:t>
                  </w:r>
                </w:p>
              </w:tc>
              <w:tc>
                <w:tcPr>
                  <w:tcW w:w="840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Релаксация</w:t>
                  </w:r>
                </w:p>
              </w:tc>
            </w:tr>
            <w:tr w:rsidR="00725F43" w:rsidRPr="006E0AA7" w:rsidTr="00F66E1E">
              <w:tc>
                <w:tcPr>
                  <w:tcW w:w="579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 xml:space="preserve">Май </w:t>
                  </w:r>
                </w:p>
              </w:tc>
              <w:tc>
                <w:tcPr>
                  <w:tcW w:w="693" w:type="pct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«Весенняя встреча»</w:t>
                  </w:r>
                </w:p>
              </w:tc>
              <w:tc>
                <w:tcPr>
                  <w:tcW w:w="3728" w:type="pct"/>
                  <w:gridSpan w:val="5"/>
                </w:tcPr>
                <w:p w:rsidR="00725F43" w:rsidRPr="006E0AA7" w:rsidRDefault="00725F43" w:rsidP="00F66E1E">
                  <w:pPr>
                    <w:jc w:val="center"/>
                  </w:pPr>
                  <w:r w:rsidRPr="006E0AA7">
                    <w:t>Отчётный концерт</w:t>
                  </w:r>
                </w:p>
              </w:tc>
            </w:tr>
          </w:tbl>
          <w:p w:rsidR="00725F43" w:rsidRDefault="00725F43" w:rsidP="00F66E1E"/>
        </w:tc>
      </w:tr>
    </w:tbl>
    <w:p w:rsidR="004135F6" w:rsidRDefault="004135F6"/>
    <w:sectPr w:rsidR="004135F6" w:rsidSect="001466A7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E0383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A7"/>
    <w:rsid w:val="001466A7"/>
    <w:rsid w:val="004135F6"/>
    <w:rsid w:val="00725F43"/>
    <w:rsid w:val="00DA751F"/>
    <w:rsid w:val="00E01BAB"/>
    <w:rsid w:val="00E06181"/>
    <w:rsid w:val="00FA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1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2019-03-07T07:54:00Z</cp:lastPrinted>
  <dcterms:created xsi:type="dcterms:W3CDTF">2019-03-07T10:39:00Z</dcterms:created>
  <dcterms:modified xsi:type="dcterms:W3CDTF">2019-03-07T10:39:00Z</dcterms:modified>
</cp:coreProperties>
</file>